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"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广东省社科联学术研究杂志社2025年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集中公开招聘高校毕业生面试名单</w:t>
      </w:r>
    </w:p>
    <w:p>
      <w:pPr>
        <w:pStyle w:val="3"/>
        <w:ind w:left="0" w:leftChars="0" w:firstLine="0" w:firstLineChars="0"/>
        <w:jc w:val="center"/>
        <w:rPr>
          <w:rFonts w:hint="eastAsia" w:ascii="楷体" w:hAnsi="楷体" w:eastAsia="楷体" w:cs="楷体"/>
          <w:sz w:val="28"/>
          <w:szCs w:val="28"/>
          <w:lang w:val="en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none"/>
          <w:lang w:val="en" w:eastAsia="zh-CN"/>
        </w:rPr>
        <w:t>（按系统导出为序）</w:t>
      </w:r>
    </w:p>
    <w:tbl>
      <w:tblPr>
        <w:tblStyle w:val="5"/>
        <w:tblW w:w="856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2626"/>
        <w:gridCol w:w="2130"/>
        <w:gridCol w:w="23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3" w:colLast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胡宏东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麦文隽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王翔宇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周佳丽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旭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周开茹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郭幼为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瞿理铜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李嘉昌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彭毅聪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白炳权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1bNgFQIAABMEAAAOAAAAZHJz&#10;L2Uyb0RvYy54bWytU02O0zAU3iNxB8t7mrSImap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U1bNg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78D8"/>
    <w:rsid w:val="795D78D8"/>
    <w:rsid w:val="FEF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570"/>
    </w:pPr>
    <w:rPr>
      <w:rFonts w:ascii="Calibri" w:hAnsi="Calibri" w:eastAsia="宋体" w:cs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2025-05-09T15:57:00Z</dcterms:created>
  <dc:creator>yangwei</dc:creator>
  <cp:lastModifiedBy>lenovo</cp:lastModifiedBy>
  <dcterms:modified xsi:type="dcterms:W3CDTF">2025-05-09T16:37:30Z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